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0DE2">
      <w:pPr>
        <w:pStyle w:val="6"/>
        <w:spacing w:before="0" w:beforeAutospacing="0" w:after="0" w:afterAutospacing="0"/>
        <w:jc w:val="center"/>
        <w:rPr>
          <w:rFonts w:hint="default" w:cs="Times New Roman"/>
          <w:b w:val="0"/>
          <w:bCs w:val="0"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Муниципальное бюджетное дошкольное</w:t>
      </w:r>
      <w:r>
        <w:rPr>
          <w:rFonts w:hint="default" w:cs="Times New Roman"/>
          <w:b w:val="0"/>
          <w:bCs w:val="0"/>
          <w:color w:val="000000"/>
          <w:sz w:val="32"/>
          <w:szCs w:val="32"/>
          <w:lang w:val="ru-RU"/>
        </w:rPr>
        <w:t xml:space="preserve"> </w:t>
      </w:r>
    </w:p>
    <w:p w14:paraId="518FE8E3"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образовательное</w:t>
      </w:r>
      <w:r>
        <w:rPr>
          <w:rFonts w:hint="default" w:cs="Times New Roman"/>
          <w:b w:val="0"/>
          <w:bCs w:val="0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учреждение</w:t>
      </w:r>
    </w:p>
    <w:p w14:paraId="567C1D85"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«Детский сад «Лёвушка»</w:t>
      </w:r>
    </w:p>
    <w:p w14:paraId="27F55F24">
      <w:pPr>
        <w:spacing w:after="0"/>
        <w:ind w:firstLine="709"/>
        <w:jc w:val="both"/>
        <w:rPr>
          <w:b w:val="0"/>
          <w:bCs w:val="0"/>
          <w:sz w:val="32"/>
          <w:szCs w:val="32"/>
        </w:rPr>
      </w:pPr>
    </w:p>
    <w:p w14:paraId="1500914D">
      <w:pPr>
        <w:spacing w:after="0"/>
        <w:ind w:firstLine="709"/>
        <w:jc w:val="both"/>
      </w:pPr>
    </w:p>
    <w:p w14:paraId="4AAF1BE8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5E567E86">
      <w:pPr>
        <w:spacing w:after="0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14:paraId="4B549289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F31522F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41A26AE">
      <w:pPr>
        <w:spacing w:after="0"/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Конспект развлечения во второй  младшей группе</w:t>
      </w:r>
    </w:p>
    <w:p w14:paraId="5A8601DA">
      <w:pPr>
        <w:spacing w:after="0"/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 xml:space="preserve"> «Акварелька»</w:t>
      </w: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 xml:space="preserve"> и «Подсолнушек»</w:t>
      </w: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.</w:t>
      </w:r>
    </w:p>
    <w:p w14:paraId="566F7D5F">
      <w:pPr>
        <w:jc w:val="center"/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Тема: «Святки</w:t>
      </w: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>- колядки»</w:t>
      </w:r>
    </w:p>
    <w:p w14:paraId="397DEA99">
      <w:pPr>
        <w:wordWrap w:val="0"/>
        <w:jc w:val="right"/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</w:pP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>Воспитатели: Андреева Ю.В.</w:t>
      </w:r>
    </w:p>
    <w:p w14:paraId="65D89A32">
      <w:pPr>
        <w:wordWrap w:val="0"/>
        <w:jc w:val="right"/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</w:pP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>Малышева А.Г.</w:t>
      </w:r>
    </w:p>
    <w:p w14:paraId="1901CB69">
      <w:pPr>
        <w:spacing w:after="0"/>
        <w:ind w:firstLine="340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</w:t>
      </w:r>
    </w:p>
    <w:p w14:paraId="35B5A40E">
      <w:pPr>
        <w:spacing w:after="0"/>
        <w:ind w:firstLine="14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46384C1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70485</wp:posOffset>
            </wp:positionV>
            <wp:extent cx="4928235" cy="4408805"/>
            <wp:effectExtent l="0" t="0" r="5715" b="107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F15A21C">
      <w:pPr>
        <w:spacing w:after="0"/>
        <w:ind w:firstLine="709"/>
        <w:jc w:val="both"/>
      </w:pPr>
    </w:p>
    <w:p w14:paraId="7228A73B">
      <w:pPr>
        <w:spacing w:after="0"/>
        <w:ind w:firstLine="709"/>
        <w:jc w:val="both"/>
      </w:pPr>
    </w:p>
    <w:p w14:paraId="74DC31D8">
      <w:pPr>
        <w:spacing w:after="0"/>
        <w:ind w:firstLine="709"/>
        <w:jc w:val="both"/>
      </w:pPr>
    </w:p>
    <w:p w14:paraId="556B2390">
      <w:pPr>
        <w:spacing w:after="0"/>
        <w:ind w:firstLine="709"/>
        <w:jc w:val="both"/>
      </w:pPr>
    </w:p>
    <w:p w14:paraId="388B7624">
      <w:pPr>
        <w:spacing w:after="0"/>
        <w:ind w:firstLine="709"/>
        <w:jc w:val="both"/>
      </w:pPr>
    </w:p>
    <w:p w14:paraId="48DB6A13">
      <w:pPr>
        <w:spacing w:after="0"/>
        <w:ind w:firstLine="709"/>
        <w:jc w:val="both"/>
      </w:pPr>
    </w:p>
    <w:p w14:paraId="7B648FA9">
      <w:pPr>
        <w:spacing w:after="0"/>
        <w:ind w:firstLine="709"/>
        <w:jc w:val="both"/>
      </w:pPr>
    </w:p>
    <w:p w14:paraId="0DD823C0">
      <w:pPr>
        <w:spacing w:after="0"/>
        <w:ind w:firstLine="709"/>
        <w:jc w:val="both"/>
      </w:pPr>
    </w:p>
    <w:p w14:paraId="2A313371">
      <w:pPr>
        <w:spacing w:after="0"/>
        <w:ind w:firstLine="709"/>
        <w:jc w:val="both"/>
      </w:pPr>
    </w:p>
    <w:p w14:paraId="1EEB06AA">
      <w:pPr>
        <w:spacing w:after="0"/>
        <w:ind w:firstLine="709"/>
        <w:jc w:val="both"/>
      </w:pPr>
    </w:p>
    <w:p w14:paraId="230B01EB">
      <w:pPr>
        <w:spacing w:after="0"/>
        <w:ind w:firstLine="709"/>
        <w:jc w:val="both"/>
      </w:pPr>
    </w:p>
    <w:p w14:paraId="4FCF621C">
      <w:pPr>
        <w:spacing w:after="0"/>
        <w:ind w:firstLine="709"/>
        <w:jc w:val="both"/>
      </w:pPr>
    </w:p>
    <w:p w14:paraId="1A99F185">
      <w:pPr>
        <w:spacing w:after="0"/>
        <w:ind w:firstLine="709"/>
        <w:jc w:val="both"/>
      </w:pPr>
    </w:p>
    <w:p w14:paraId="53BA3377">
      <w:pPr>
        <w:spacing w:after="0"/>
        <w:ind w:firstLine="709"/>
        <w:jc w:val="both"/>
      </w:pPr>
    </w:p>
    <w:p w14:paraId="12C84FDD">
      <w:pPr>
        <w:spacing w:after="0"/>
        <w:ind w:firstLine="709"/>
        <w:jc w:val="both"/>
      </w:pPr>
    </w:p>
    <w:p w14:paraId="1152BF96">
      <w:pPr>
        <w:spacing w:after="0"/>
        <w:ind w:firstLine="709"/>
        <w:jc w:val="both"/>
      </w:pPr>
    </w:p>
    <w:p w14:paraId="008C571A">
      <w:pPr>
        <w:spacing w:after="0"/>
        <w:ind w:firstLine="709"/>
        <w:jc w:val="both"/>
      </w:pPr>
    </w:p>
    <w:p w14:paraId="558A5BF8">
      <w:pPr>
        <w:spacing w:after="0"/>
        <w:ind w:firstLine="709"/>
        <w:jc w:val="both"/>
      </w:pPr>
    </w:p>
    <w:p w14:paraId="69765226">
      <w:pPr>
        <w:spacing w:after="0"/>
        <w:ind w:firstLine="709"/>
        <w:jc w:val="both"/>
      </w:pPr>
    </w:p>
    <w:p w14:paraId="2538E432">
      <w:pPr>
        <w:spacing w:after="0"/>
        <w:ind w:firstLine="709"/>
        <w:jc w:val="both"/>
      </w:pPr>
    </w:p>
    <w:p w14:paraId="52325E18">
      <w:pPr>
        <w:spacing w:after="0"/>
        <w:ind w:firstLine="709"/>
        <w:jc w:val="both"/>
      </w:pPr>
    </w:p>
    <w:p w14:paraId="264AFE15">
      <w:pPr>
        <w:spacing w:after="0"/>
        <w:ind w:firstLine="709"/>
        <w:jc w:val="both"/>
      </w:pPr>
    </w:p>
    <w:p w14:paraId="39A6D92E">
      <w:pPr>
        <w:spacing w:after="0"/>
        <w:ind w:firstLine="709"/>
        <w:jc w:val="both"/>
      </w:pPr>
    </w:p>
    <w:p w14:paraId="406AEDA2">
      <w:pPr>
        <w:spacing w:after="0"/>
        <w:ind w:firstLine="709"/>
        <w:jc w:val="center"/>
        <w:rPr>
          <w:rFonts w:hint="default"/>
          <w:lang w:val="ru-RU"/>
        </w:rPr>
      </w:pPr>
      <w:r>
        <w:rPr>
          <w:lang w:val="ru-RU"/>
        </w:rPr>
        <w:t>Кольцово</w:t>
      </w:r>
      <w:r>
        <w:rPr>
          <w:rFonts w:hint="default"/>
          <w:lang w:val="ru-RU"/>
        </w:rPr>
        <w:t xml:space="preserve"> январь 2024</w:t>
      </w:r>
    </w:p>
    <w:p w14:paraId="6DF4F085">
      <w:pPr>
        <w:spacing w:after="0"/>
        <w:ind w:firstLine="709"/>
        <w:jc w:val="both"/>
      </w:pPr>
      <w:r>
        <w:t>Цель: Развитие у детей дошкольного возраста устойчивого интереса к русской народной культуре и традициям</w:t>
      </w:r>
    </w:p>
    <w:p w14:paraId="68BC1F31">
      <w:pPr>
        <w:spacing w:after="0"/>
        <w:ind w:firstLine="709"/>
        <w:jc w:val="both"/>
      </w:pPr>
      <w:r>
        <w:t>Задачи:</w:t>
      </w:r>
    </w:p>
    <w:p w14:paraId="32C56D51">
      <w:pPr>
        <w:spacing w:after="0"/>
        <w:ind w:firstLine="709"/>
        <w:jc w:val="both"/>
      </w:pPr>
      <w:r>
        <w:t>Обучающие:Познакомить детей с русскими народными традициями зимних новогодних и рождественских торжеств, преподнесения подарков, гуляний, катания на лошадях, скоморошничества, познакомить с частью русского фольклора</w:t>
      </w:r>
    </w:p>
    <w:p w14:paraId="18F84E9B">
      <w:pPr>
        <w:spacing w:after="0"/>
        <w:ind w:firstLine="709"/>
        <w:jc w:val="both"/>
      </w:pPr>
      <w:r>
        <w:t>Воспитательные: Воспитывать патриотические чувства; воспитывать интерес и уважение к прошлому, к истории и культуре русского народа</w:t>
      </w:r>
    </w:p>
    <w:p w14:paraId="08EC3C4C">
      <w:pPr>
        <w:spacing w:after="0"/>
        <w:ind w:firstLine="709"/>
        <w:jc w:val="both"/>
      </w:pPr>
      <w:r>
        <w:t>Развивающие:</w:t>
      </w:r>
    </w:p>
    <w:p w14:paraId="69D1D49F">
      <w:pPr>
        <w:spacing w:after="0"/>
        <w:ind w:firstLine="709"/>
        <w:jc w:val="both"/>
      </w:pPr>
      <w:r>
        <w:t>Развивать эмоциональную отзывчивость, внимание</w:t>
      </w:r>
    </w:p>
    <w:p w14:paraId="31D6CDA0">
      <w:pPr>
        <w:spacing w:after="0"/>
        <w:ind w:firstLine="709"/>
        <w:jc w:val="both"/>
      </w:pPr>
      <w:r>
        <w:t>Оборудование, материал: куклы дедушка и бабушка, козленок. Костюм скомороха, музыка, подарок для бабушки и дедушки (шапка, платок и орешки), платки и шапки по кол-ву детей, бубны по кол-ву детей.</w:t>
      </w:r>
    </w:p>
    <w:p w14:paraId="189B4241">
      <w:pPr>
        <w:spacing w:after="0"/>
        <w:ind w:firstLine="709"/>
        <w:jc w:val="center"/>
      </w:pPr>
      <w:r>
        <w:t>Х</w:t>
      </w:r>
      <w:r>
        <w:rPr>
          <w:lang w:val="ru-RU"/>
        </w:rPr>
        <w:t>од</w:t>
      </w:r>
      <w:r>
        <w:rPr>
          <w:rFonts w:hint="default"/>
          <w:lang w:val="ru-RU"/>
        </w:rPr>
        <w:t xml:space="preserve"> развлечения</w:t>
      </w:r>
      <w:r>
        <w:t>:</w:t>
      </w:r>
    </w:p>
    <w:p w14:paraId="174963E6">
      <w:pPr>
        <w:spacing w:after="0"/>
        <w:ind w:firstLine="709"/>
        <w:jc w:val="both"/>
      </w:pPr>
      <w:r>
        <w:t>Дети входят в группу</w:t>
      </w:r>
    </w:p>
    <w:p w14:paraId="758A2F71">
      <w:pPr>
        <w:spacing w:after="0"/>
        <w:ind w:firstLine="709"/>
        <w:jc w:val="both"/>
      </w:pPr>
      <w:r>
        <w:t>Воспитатель (далее В.): -Здравствуйте дорогие ребятишки, какой у нас недавно праздник прошел? Дед Мороз приходил? Какие вам подарочки подарил?</w:t>
      </w:r>
    </w:p>
    <w:p w14:paraId="514AE76E">
      <w:pPr>
        <w:spacing w:after="0"/>
        <w:ind w:firstLine="709"/>
        <w:jc w:val="both"/>
      </w:pPr>
      <w:r>
        <w:t>Зима-зимушка пришла, много снега принесла.</w:t>
      </w:r>
    </w:p>
    <w:p w14:paraId="419D37A9">
      <w:pPr>
        <w:spacing w:after="0"/>
        <w:ind w:firstLine="709"/>
        <w:jc w:val="both"/>
      </w:pPr>
      <w:r>
        <w:t>Новый год наступил, всем подарки подарил.</w:t>
      </w:r>
    </w:p>
    <w:p w14:paraId="476D19EC">
      <w:pPr>
        <w:spacing w:after="0"/>
        <w:ind w:firstLine="709"/>
        <w:jc w:val="both"/>
      </w:pPr>
      <w:r>
        <w:t>А теперь пришла пора – святки праздновать! Ура!</w:t>
      </w:r>
    </w:p>
    <w:p w14:paraId="3F88502C">
      <w:pPr>
        <w:spacing w:after="0"/>
        <w:ind w:firstLine="709"/>
        <w:jc w:val="both"/>
      </w:pPr>
      <w:r>
        <w:t xml:space="preserve">В: -Ребятки, наступили святки – это время, когда все веселятся, ходят друг к другу в гости и дарят подарки. И мы сейчас с вами поедем в гости к бабушке и дедушке и отвезем им подарки – шапочку, платок и мешочек с орешками. </w:t>
      </w:r>
    </w:p>
    <w:p w14:paraId="6B786EDD">
      <w:pPr>
        <w:spacing w:after="0"/>
        <w:ind w:firstLine="709"/>
        <w:jc w:val="both"/>
      </w:pPr>
      <w:r>
        <w:t>(показывает подарки)</w:t>
      </w:r>
    </w:p>
    <w:p w14:paraId="06420E0C">
      <w:pPr>
        <w:spacing w:after="0"/>
        <w:ind w:firstLine="709"/>
        <w:jc w:val="both"/>
      </w:pPr>
      <w:r>
        <w:t xml:space="preserve">В: -Детки, давайте мы с вами тоже немножко принарядимся. </w:t>
      </w:r>
    </w:p>
    <w:p w14:paraId="2F219C48">
      <w:pPr>
        <w:spacing w:after="0"/>
        <w:ind w:firstLine="709"/>
        <w:jc w:val="both"/>
      </w:pPr>
      <w:r>
        <w:t>(наряжаются: мальчики в шапочки, девочки в платочки)</w:t>
      </w:r>
    </w:p>
    <w:p w14:paraId="3775394B">
      <w:pPr>
        <w:spacing w:after="0"/>
        <w:ind w:firstLine="709"/>
        <w:jc w:val="both"/>
      </w:pPr>
      <w:r>
        <w:t>В: -Какие мы с вами теперь нарядные! Теперь мы готовы отправляться к бабушке и дедушке. Но поедем мы не на машине, как многие привыкли, и даже не на автобусе, а на гнедых лошадях! Готовы? Тогда скорее садитесь на стульчики и поехали с песенкой под звучание колокольчика.</w:t>
      </w:r>
    </w:p>
    <w:p w14:paraId="2723C27F">
      <w:pPr>
        <w:spacing w:after="0"/>
        <w:ind w:firstLine="709"/>
        <w:jc w:val="both"/>
      </w:pPr>
      <w:r>
        <w:t>Игра «катание на лошадках парой»</w:t>
      </w:r>
    </w:p>
    <w:p w14:paraId="21E94A38">
      <w:pPr>
        <w:spacing w:after="0"/>
        <w:ind w:firstLine="709"/>
        <w:jc w:val="both"/>
      </w:pPr>
      <w:r>
        <w:t>Песня «Саночки». Муз. А. Филиппенко, сл. Т.Волгиной</w:t>
      </w:r>
    </w:p>
    <w:p w14:paraId="0DD11625">
      <w:pPr>
        <w:spacing w:after="0"/>
        <w:ind w:firstLine="709"/>
        <w:jc w:val="both"/>
      </w:pPr>
      <w:r>
        <w:t>В: -Вот мы и приехали к бабушке и дедушке.</w:t>
      </w:r>
    </w:p>
    <w:p w14:paraId="294B4E14">
      <w:pPr>
        <w:spacing w:after="0"/>
        <w:ind w:firstLine="709"/>
        <w:jc w:val="both"/>
      </w:pPr>
      <w:r>
        <w:t>(отдаем подарки)</w:t>
      </w:r>
    </w:p>
    <w:p w14:paraId="48FF176D">
      <w:pPr>
        <w:spacing w:after="0"/>
        <w:ind w:firstLine="709"/>
        <w:jc w:val="both"/>
      </w:pPr>
      <w:r>
        <w:t>В: -ой, смотрите какой у бабушки с дедушкой козлик. Давайте-ка мы с ним поиграем.</w:t>
      </w:r>
    </w:p>
    <w:p w14:paraId="7D329958">
      <w:pPr>
        <w:spacing w:after="0"/>
        <w:ind w:firstLine="709"/>
        <w:jc w:val="both"/>
      </w:pPr>
      <w:r>
        <w:t>Игра «пошла коза по лесу» (несколько раз, можно ускоряя)</w:t>
      </w:r>
    </w:p>
    <w:p w14:paraId="1931C2A0">
      <w:pPr>
        <w:spacing w:after="0"/>
        <w:ind w:firstLine="709"/>
        <w:jc w:val="both"/>
      </w:pPr>
      <w:r>
        <w:t>Пошла коза по лесу, по лесу, по лесу</w:t>
      </w:r>
    </w:p>
    <w:p w14:paraId="25043F21">
      <w:pPr>
        <w:spacing w:after="0"/>
        <w:ind w:firstLine="709"/>
        <w:jc w:val="both"/>
      </w:pPr>
      <w:r>
        <w:t>Искать себе принцессу, принцессу, принцессу.</w:t>
      </w:r>
    </w:p>
    <w:p w14:paraId="2EF6A803">
      <w:pPr>
        <w:spacing w:after="0"/>
        <w:ind w:firstLine="709"/>
        <w:jc w:val="both"/>
      </w:pPr>
      <w:r>
        <w:t>Давай, коза, попрыгаем, попрыгаем, попрыгаем.</w:t>
      </w:r>
    </w:p>
    <w:p w14:paraId="47983875">
      <w:pPr>
        <w:spacing w:after="0"/>
        <w:ind w:firstLine="709"/>
        <w:jc w:val="both"/>
      </w:pPr>
      <w:r>
        <w:t>И ножками подрыгаем, подрыгаем, подрыгаем.</w:t>
      </w:r>
    </w:p>
    <w:p w14:paraId="35BAB147">
      <w:pPr>
        <w:spacing w:after="0"/>
        <w:ind w:firstLine="709"/>
        <w:jc w:val="both"/>
      </w:pPr>
      <w:r>
        <w:t>И ручками похлопаем, похлопаем, похлопаем.</w:t>
      </w:r>
    </w:p>
    <w:p w14:paraId="562FC34A">
      <w:pPr>
        <w:spacing w:after="0"/>
        <w:ind w:firstLine="709"/>
        <w:jc w:val="both"/>
      </w:pPr>
      <w:r>
        <w:t>И ножками потопаем, потопаем, потопаем.</w:t>
      </w:r>
    </w:p>
    <w:p w14:paraId="0163C734">
      <w:pPr>
        <w:spacing w:after="0"/>
        <w:ind w:firstLine="709"/>
        <w:jc w:val="both"/>
      </w:pPr>
      <w:r>
        <w:t>В: - Ой, слышите, колокольчик звенит!</w:t>
      </w:r>
    </w:p>
    <w:p w14:paraId="6BDDB6C8">
      <w:pPr>
        <w:spacing w:after="0"/>
        <w:ind w:firstLine="709"/>
        <w:jc w:val="both"/>
      </w:pPr>
      <w:r>
        <w:t>Кто-то в гости к нам спешит!</w:t>
      </w:r>
    </w:p>
    <w:p w14:paraId="33BA0CE5">
      <w:pPr>
        <w:spacing w:after="0"/>
        <w:ind w:firstLine="709"/>
        <w:jc w:val="both"/>
      </w:pPr>
      <w:r>
        <w:t>Коляда – коляда отворяй ворота!</w:t>
      </w:r>
    </w:p>
    <w:p w14:paraId="038D8456">
      <w:pPr>
        <w:spacing w:after="0"/>
        <w:ind w:firstLine="709"/>
        <w:jc w:val="both"/>
      </w:pPr>
      <w:r>
        <w:t>В группу входит Скоморох (далее С.)</w:t>
      </w:r>
    </w:p>
    <w:p w14:paraId="671A943B">
      <w:pPr>
        <w:spacing w:after="0"/>
        <w:ind w:firstLine="709"/>
        <w:jc w:val="both"/>
      </w:pPr>
      <w:r>
        <w:t>С: -Здравствуйте, дети! Здравствуйте, дедушка с бабушкой!</w:t>
      </w:r>
    </w:p>
    <w:p w14:paraId="01B59618">
      <w:pPr>
        <w:spacing w:after="0"/>
        <w:ind w:firstLine="709"/>
        <w:jc w:val="both"/>
      </w:pPr>
      <w:r>
        <w:t>Ребятки, поиграйте-ка со мной в игру! Называется «яблочко»</w:t>
      </w:r>
    </w:p>
    <w:p w14:paraId="2E4BD775">
      <w:pPr>
        <w:spacing w:after="0"/>
        <w:ind w:firstLine="709"/>
        <w:jc w:val="center"/>
      </w:pPr>
      <w:r>
        <w:t>Игра «Яблочко»</w:t>
      </w:r>
    </w:p>
    <w:p w14:paraId="2E957AF3">
      <w:pPr>
        <w:spacing w:after="0"/>
        <w:ind w:firstLine="709"/>
        <w:jc w:val="both"/>
      </w:pPr>
      <w:r>
        <w:t>Дети встают в круг и под музыку передают друг другу «яблочко». У кого после окончания музыки «яблочко» осталось в руках, тот выходит в центр и танцует, а остальные повторяют или просто смотрят.</w:t>
      </w:r>
    </w:p>
    <w:p w14:paraId="379A85C8">
      <w:pPr>
        <w:spacing w:after="0"/>
        <w:ind w:firstLine="709"/>
        <w:jc w:val="both"/>
      </w:pPr>
      <w:r>
        <w:t>С: -Ооох! Устал!</w:t>
      </w:r>
    </w:p>
    <w:p w14:paraId="3E0B2AC4">
      <w:pPr>
        <w:spacing w:after="0"/>
        <w:ind w:firstLine="709"/>
        <w:jc w:val="both"/>
      </w:pPr>
      <w:r>
        <w:t>Посидите, отдохните.</w:t>
      </w:r>
    </w:p>
    <w:p w14:paraId="4D746443">
      <w:pPr>
        <w:spacing w:after="0"/>
        <w:ind w:firstLine="709"/>
        <w:jc w:val="both"/>
      </w:pPr>
      <w:r>
        <w:t>Да умом пошевелите.</w:t>
      </w:r>
    </w:p>
    <w:p w14:paraId="05374DFD">
      <w:pPr>
        <w:spacing w:after="0"/>
        <w:ind w:firstLine="709"/>
        <w:jc w:val="both"/>
      </w:pPr>
      <w:r>
        <w:t>И теперь, ребятки, отгадайте-ка загадки!</w:t>
      </w:r>
    </w:p>
    <w:p w14:paraId="5D05FD2C">
      <w:pPr>
        <w:numPr>
          <w:ilvl w:val="0"/>
          <w:numId w:val="1"/>
        </w:numPr>
        <w:spacing w:after="0"/>
        <w:ind w:firstLine="709"/>
        <w:jc w:val="both"/>
      </w:pPr>
      <w:r>
        <w:t>Я тепла не потерплю:</w:t>
      </w:r>
    </w:p>
    <w:p w14:paraId="49CE6F81">
      <w:pPr>
        <w:spacing w:after="0"/>
        <w:ind w:firstLine="709"/>
        <w:jc w:val="both"/>
      </w:pPr>
      <w:r>
        <w:t>Закручу метели,</w:t>
      </w:r>
    </w:p>
    <w:p w14:paraId="0F987EA2">
      <w:pPr>
        <w:spacing w:after="0"/>
        <w:ind w:firstLine="709"/>
        <w:jc w:val="both"/>
      </w:pPr>
      <w:r>
        <w:t>Все поляны побелю,</w:t>
      </w:r>
    </w:p>
    <w:p w14:paraId="683ECD5D">
      <w:pPr>
        <w:spacing w:after="0"/>
        <w:ind w:firstLine="709"/>
        <w:jc w:val="both"/>
      </w:pPr>
      <w:r>
        <w:t>Разукрашу ели,</w:t>
      </w:r>
    </w:p>
    <w:p w14:paraId="4C5951AF">
      <w:pPr>
        <w:spacing w:after="0"/>
        <w:ind w:firstLine="709"/>
        <w:jc w:val="both"/>
      </w:pPr>
      <w:r>
        <w:t>Замету снежком дома,</w:t>
      </w:r>
    </w:p>
    <w:p w14:paraId="199F8BCE">
      <w:pPr>
        <w:spacing w:after="0"/>
        <w:ind w:firstLine="709"/>
        <w:jc w:val="both"/>
      </w:pPr>
      <w:r>
        <w:t>Потому что я (зима)</w:t>
      </w:r>
    </w:p>
    <w:p w14:paraId="10C3817C">
      <w:pPr>
        <w:numPr>
          <w:ilvl w:val="0"/>
          <w:numId w:val="1"/>
        </w:numPr>
        <w:spacing w:after="0"/>
        <w:ind w:left="0" w:leftChars="0" w:firstLine="709" w:firstLineChars="0"/>
        <w:jc w:val="both"/>
      </w:pPr>
      <w:r>
        <w:t>С неба падают зимою</w:t>
      </w:r>
    </w:p>
    <w:p w14:paraId="374B2C7E">
      <w:pPr>
        <w:spacing w:after="0"/>
        <w:ind w:firstLine="709"/>
        <w:jc w:val="both"/>
      </w:pPr>
      <w:r>
        <w:t>И кружатся над землею</w:t>
      </w:r>
    </w:p>
    <w:p w14:paraId="59F6AB53">
      <w:pPr>
        <w:spacing w:after="0"/>
        <w:ind w:firstLine="709"/>
        <w:jc w:val="both"/>
      </w:pPr>
      <w:r>
        <w:t>Легкие пушинки,</w:t>
      </w:r>
    </w:p>
    <w:p w14:paraId="671768EA">
      <w:pPr>
        <w:spacing w:after="0"/>
        <w:ind w:firstLine="709"/>
        <w:jc w:val="both"/>
      </w:pPr>
      <w:r>
        <w:t>Белые (снежинки)</w:t>
      </w:r>
    </w:p>
    <w:p w14:paraId="6CF51869">
      <w:pPr>
        <w:spacing w:after="0"/>
        <w:ind w:firstLine="709"/>
        <w:jc w:val="both"/>
      </w:pPr>
      <w:r>
        <w:t>3.Что в коробочке лежит,</w:t>
      </w:r>
    </w:p>
    <w:p w14:paraId="11B6685D">
      <w:pPr>
        <w:spacing w:after="0"/>
        <w:ind w:firstLine="709"/>
        <w:jc w:val="both"/>
      </w:pPr>
      <w:r>
        <w:t>И фольгой своей шуршит?</w:t>
      </w:r>
    </w:p>
    <w:p w14:paraId="1DCE60C6">
      <w:pPr>
        <w:spacing w:after="0"/>
        <w:ind w:firstLine="709"/>
        <w:jc w:val="both"/>
      </w:pPr>
      <w:r>
        <w:t>Любим мы зимой и летом</w:t>
      </w:r>
    </w:p>
    <w:p w14:paraId="11634D1F">
      <w:pPr>
        <w:spacing w:after="0"/>
        <w:ind w:firstLine="709"/>
        <w:jc w:val="both"/>
      </w:pPr>
      <w:r>
        <w:t>Шоколадные (конфеты)</w:t>
      </w:r>
    </w:p>
    <w:p w14:paraId="299252CA">
      <w:pPr>
        <w:spacing w:after="0"/>
        <w:ind w:firstLine="709"/>
        <w:jc w:val="both"/>
      </w:pPr>
      <w:r>
        <w:t>С: - ох какие вы все умненькие! Молодцы ребятки! А давайте-ка теперь с вами потанцуем!</w:t>
      </w:r>
    </w:p>
    <w:p w14:paraId="6D7ECF85">
      <w:pPr>
        <w:spacing w:after="0"/>
        <w:ind w:firstLine="709"/>
        <w:jc w:val="both"/>
      </w:pPr>
      <w:r>
        <w:t>Пляска с бубнами</w:t>
      </w:r>
    </w:p>
    <w:p w14:paraId="34EC0DBD">
      <w:pPr>
        <w:spacing w:after="0"/>
        <w:ind w:firstLine="709"/>
        <w:jc w:val="both"/>
      </w:pPr>
      <w:r>
        <w:t>С: - ой вы меня затанцевали, и загадками заняли, хорошо мы поиграли ребятишки, правда?</w:t>
      </w:r>
    </w:p>
    <w:p w14:paraId="5ED7DF34">
      <w:pPr>
        <w:spacing w:after="0"/>
        <w:ind w:firstLine="709"/>
        <w:jc w:val="both"/>
      </w:pPr>
      <w:r>
        <w:t>Расставаться нам пора,</w:t>
      </w:r>
    </w:p>
    <w:p w14:paraId="1A9ABC0A">
      <w:pPr>
        <w:spacing w:after="0"/>
        <w:ind w:firstLine="709"/>
        <w:jc w:val="both"/>
      </w:pPr>
      <w:r>
        <w:t>До свидания, друзья!</w:t>
      </w:r>
    </w:p>
    <w:p w14:paraId="3D2C7F8F">
      <w:pPr>
        <w:spacing w:after="0"/>
        <w:ind w:firstLine="709"/>
        <w:jc w:val="both"/>
      </w:pPr>
      <w:r>
        <w:t xml:space="preserve">В: -понравилось вам праздновать колядки? А теперь пришла пора нам возвращаться в группу. До свидания, дедушка и бабушка! </w:t>
      </w:r>
    </w:p>
    <w:p w14:paraId="6F266611">
      <w:pPr>
        <w:spacing w:after="0"/>
        <w:ind w:firstLine="709"/>
        <w:jc w:val="both"/>
      </w:pPr>
      <w:r>
        <w:t>Дети под музыку возвращаются в группу.</w:t>
      </w:r>
    </w:p>
    <w:p w14:paraId="496EB4D9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7EE96"/>
    <w:multiLevelType w:val="singleLevel"/>
    <w:tmpl w:val="42B7EE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5A"/>
    <w:rsid w:val="0011217B"/>
    <w:rsid w:val="0038455A"/>
    <w:rsid w:val="005112F1"/>
    <w:rsid w:val="005D0F10"/>
    <w:rsid w:val="006C0B77"/>
    <w:rsid w:val="008242FF"/>
    <w:rsid w:val="00870751"/>
    <w:rsid w:val="00922C48"/>
    <w:rsid w:val="00A32985"/>
    <w:rsid w:val="00B915B7"/>
    <w:rsid w:val="00EA59DF"/>
    <w:rsid w:val="00EE4070"/>
    <w:rsid w:val="00F12C76"/>
    <w:rsid w:val="00FC6379"/>
    <w:rsid w:val="5F2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ПР"/>
    <w:basedOn w:val="1"/>
    <w:link w:val="5"/>
    <w:qFormat/>
    <w:uiPriority w:val="0"/>
    <w:pPr>
      <w:spacing w:after="0"/>
      <w:ind w:firstLine="709"/>
      <w:jc w:val="both"/>
    </w:pPr>
    <w:rPr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5">
    <w:name w:val="ПР Знак"/>
    <w:basedOn w:val="2"/>
    <w:link w:val="4"/>
    <w:qFormat/>
    <w:uiPriority w:val="0"/>
    <w:rPr>
      <w:rFonts w:ascii="Times New Roman" w:hAnsi="Times New Roman"/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paragraph" w:customStyle="1" w:styleId="6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3249</Characters>
  <Lines>27</Lines>
  <Paragraphs>7</Paragraphs>
  <TotalTime>1</TotalTime>
  <ScaleCrop>false</ScaleCrop>
  <LinksUpToDate>false</LinksUpToDate>
  <CharactersWithSpaces>3811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2024-01-22T16:06:00Z</dcterms:created>
  <dc:creator>Данила Андреев</dc:creator>
  <cp:lastModifiedBy>Юлия</cp:lastModifiedBy>
  <dcterms:modified xsi:type="dcterms:W3CDTF">2025-03-19T18:16:00Z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EABEAFF127C647268B3E3269DA0E9D73_12</vt:lpwstr>
  </property>
</Properties>
</file>